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78D0">
        <w:rPr>
          <w:rFonts w:ascii="Times New Roman" w:hAnsi="Times New Roman" w:cs="Times New Roman"/>
          <w:sz w:val="24"/>
          <w:szCs w:val="24"/>
          <w:lang w:val="lt-LT"/>
        </w:rPr>
        <w:t>KLAIPĖDOS „SAULĖTEKIO“ PAGRINDINĖS MOKYKLOS</w:t>
      </w: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78D0">
        <w:rPr>
          <w:rFonts w:ascii="Times New Roman" w:hAnsi="Times New Roman" w:cs="Times New Roman"/>
          <w:sz w:val="24"/>
          <w:szCs w:val="24"/>
          <w:lang w:val="lt-LT"/>
        </w:rPr>
        <w:t>INFORMACIJA APIE 2017 M. SAUSIO MĖNESIO MAŽOS VERTĖS PIRKIMUS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1440"/>
        <w:gridCol w:w="4371"/>
        <w:gridCol w:w="1440"/>
        <w:gridCol w:w="1990"/>
        <w:gridCol w:w="2380"/>
      </w:tblGrid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būdas, jo pasirinkimo priežastis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sutarties kaina, Є (su PVM)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Laimėjęs dalyvis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dalis, kuriai ketinama pasitelkti subrangovus, subtiekėjus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Mėnesio darbo dienų vardinis el. bilietas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„Klaipėdos keleivinis transportas“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Elektroninio dienyno priežiūra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Nacionalinis švietimo centras“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40,70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„Mūsų namas“ UAB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persiuntimo pasdlaugos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721,61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 „Energijos skirstymo operatorius“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Telefonijos paslaugos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44,40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 LT, 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energija (vienios laiko zonos tarfas)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475,94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Energijos tiekimas UAB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Vandens tiekimas ir nuotekos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99,79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 Klaipėdos vanduo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11291C">
        <w:tc>
          <w:tcPr>
            <w:tcW w:w="82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82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95.10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11,01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miesto pedagogų švietimo ir kultūros centras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</w:tbl>
    <w:p w:rsidR="00ED78D0" w:rsidRPr="00ED78D0" w:rsidRDefault="00ED78D0" w:rsidP="00ED7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78D0">
        <w:rPr>
          <w:rFonts w:ascii="Times New Roman" w:hAnsi="Times New Roman" w:cs="Times New Roman"/>
          <w:sz w:val="24"/>
          <w:szCs w:val="24"/>
          <w:lang w:val="lt-LT"/>
        </w:rPr>
        <w:lastRenderedPageBreak/>
        <w:t>KLAIPĖDOS „SAULĖTEKIO“ PAGRINDINĖS MOKYKLOS</w:t>
      </w: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78D0">
        <w:rPr>
          <w:rFonts w:ascii="Times New Roman" w:hAnsi="Times New Roman" w:cs="Times New Roman"/>
          <w:sz w:val="24"/>
          <w:szCs w:val="24"/>
          <w:lang w:val="lt-LT"/>
        </w:rPr>
        <w:t>INFORMACIJA APIE 2017 M. VASARIO MĖNESIO MAŽOS VERTĖS PIRKIMUS</w:t>
      </w:r>
    </w:p>
    <w:tbl>
      <w:tblPr>
        <w:tblW w:w="152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944"/>
        <w:gridCol w:w="1440"/>
        <w:gridCol w:w="4372"/>
        <w:gridCol w:w="1440"/>
        <w:gridCol w:w="1990"/>
        <w:gridCol w:w="2380"/>
      </w:tblGrid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būdas, jo pasirinkimo priežastis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sutarties kaina, Є (su PVM)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Laimėjęs dalyvis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dalis, kuriai ketinama pasitelkti subrangovus, subtiekėjus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Komunalinių atliekų tvarkymas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481,94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Klaipėdos regiono atliekų tvarkymo centras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9,04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„Mūsų namas“ UAB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3,96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„Kesko Senukai Lithuania“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21,26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„Mūsų namas“ UAB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Užsakymas skelbimų spausdinimui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34,99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dienraštis, UAB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Elektroninio dienyno priežiūra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Nacionalinis švietimo centras“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E-mėnesio darbo dienų terminuotas bilietas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„Klaipėdos keleivinis transportas“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Kompiuterio remontas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102,04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RBLD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persiuntimo paslaugos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636,25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 „Energijos skirstymo operatorius“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Vandens tiekimas ir nuotekos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191,31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 Klaipėdos vanduo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708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944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Telefonijos paslaugos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372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42,40</w:t>
            </w:r>
          </w:p>
        </w:tc>
        <w:tc>
          <w:tcPr>
            <w:tcW w:w="1990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 LT, AB</w:t>
            </w:r>
          </w:p>
        </w:tc>
        <w:tc>
          <w:tcPr>
            <w:tcW w:w="238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</w:tbl>
    <w:p w:rsidR="00ED78D0" w:rsidRPr="00ED78D0" w:rsidRDefault="00ED78D0" w:rsidP="00ED7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78D0">
        <w:rPr>
          <w:rFonts w:ascii="Times New Roman" w:hAnsi="Times New Roman" w:cs="Times New Roman"/>
          <w:sz w:val="24"/>
          <w:szCs w:val="24"/>
          <w:lang w:val="lt-LT"/>
        </w:rPr>
        <w:lastRenderedPageBreak/>
        <w:t>KLAIPĖDOS „SAULĖTEKIO“ PAGRINDINĖS MOKYKLOS</w:t>
      </w:r>
    </w:p>
    <w:p w:rsidR="00ED78D0" w:rsidRPr="00ED78D0" w:rsidRDefault="00ED78D0" w:rsidP="00ED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78D0">
        <w:rPr>
          <w:rFonts w:ascii="Times New Roman" w:hAnsi="Times New Roman" w:cs="Times New Roman"/>
          <w:sz w:val="24"/>
          <w:szCs w:val="24"/>
          <w:lang w:val="lt-LT"/>
        </w:rPr>
        <w:t>INFORMACIJA APIE 2017 M. KOVO MĖNESIO MAŽOS VERTĖS PIRKIMUS</w:t>
      </w:r>
    </w:p>
    <w:tbl>
      <w:tblPr>
        <w:tblW w:w="15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957"/>
        <w:gridCol w:w="1411"/>
        <w:gridCol w:w="4401"/>
        <w:gridCol w:w="1623"/>
        <w:gridCol w:w="1843"/>
        <w:gridCol w:w="2310"/>
      </w:tblGrid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būdas, jo pasirinkimo priežastis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sutarties kaina, Є (su PVM)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Laimėjęs dalyvis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ind w:left="-150" w:right="-186" w:hanging="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dalis, kuriai ketinama pasitelkti subrangovus, subtiekėjus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Seminaras teisė žinoti socialinio pedagogo darbo praktikai (2016-02-28)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95.10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11,01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miesto pedagogų švietimo ir kultūros centras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3,69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„Mūsų namas“ UAB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popierius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32,12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„Eurobiuras“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Svetainės talpinimas ir duomenas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97,85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„Interneto vizija“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Spausdintuvo tonerio pildymas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133,96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RBLD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ind w:right="-51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Ugnies gesintuvų patikra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83,01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„Saugana“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ind w:right="-51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215,77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„Kesko Senukai Lithuania“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ind w:right="-51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Projektorius 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299,00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RBLD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Elektroninio dienyno priežiūra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Nacionalinis švietimo centras“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ED78D0" w:rsidRPr="00ED78D0" w:rsidTr="00ED78D0">
        <w:tc>
          <w:tcPr>
            <w:tcW w:w="695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957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E-mėnesio darbo dienų terminuotas bilietas</w:t>
            </w:r>
          </w:p>
        </w:tc>
        <w:tc>
          <w:tcPr>
            <w:tcW w:w="141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4401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 pirkimas, atliekamas apklausos būdu. Pasirinkta vadovaujantis taisyklių 89 punktu.</w:t>
            </w:r>
          </w:p>
        </w:tc>
        <w:tc>
          <w:tcPr>
            <w:tcW w:w="162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843" w:type="dxa"/>
          </w:tcPr>
          <w:p w:rsidR="00ED78D0" w:rsidRPr="00ED78D0" w:rsidRDefault="00ED78D0" w:rsidP="00ED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„Klaipėdos keleivinis transportas“</w:t>
            </w:r>
          </w:p>
        </w:tc>
        <w:tc>
          <w:tcPr>
            <w:tcW w:w="2310" w:type="dxa"/>
          </w:tcPr>
          <w:p w:rsidR="00ED78D0" w:rsidRPr="00ED78D0" w:rsidRDefault="00ED78D0" w:rsidP="00E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</w:tbl>
    <w:p w:rsidR="005D193E" w:rsidRPr="00ED78D0" w:rsidRDefault="005D193E" w:rsidP="00ED78D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D193E" w:rsidRPr="00ED78D0" w:rsidSect="00ED78D0">
      <w:pgSz w:w="15840" w:h="12240" w:orient="landscape"/>
      <w:pgMar w:top="270" w:right="90" w:bottom="90" w:left="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34FF"/>
    <w:multiLevelType w:val="hybridMultilevel"/>
    <w:tmpl w:val="0AD4B2A6"/>
    <w:lvl w:ilvl="0" w:tplc="862A711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78D0"/>
    <w:rsid w:val="005D193E"/>
    <w:rsid w:val="006B5639"/>
    <w:rsid w:val="00813153"/>
    <w:rsid w:val="00ED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Company>Grizli777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</dc:creator>
  <cp:lastModifiedBy>Admin</cp:lastModifiedBy>
  <cp:revision>2</cp:revision>
  <dcterms:created xsi:type="dcterms:W3CDTF">2017-04-04T22:54:00Z</dcterms:created>
  <dcterms:modified xsi:type="dcterms:W3CDTF">2017-04-04T22:54:00Z</dcterms:modified>
</cp:coreProperties>
</file>